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B21" w:rsidRDefault="004C7B21" w:rsidP="004C7B21">
      <w:pPr>
        <w:pStyle w:val="Testonormale"/>
        <w:jc w:val="center"/>
        <w:rPr>
          <w:rFonts w:ascii="Arial" w:hAnsi="Arial"/>
          <w:sz w:val="36"/>
        </w:rPr>
      </w:pPr>
      <w:r>
        <w:rPr>
          <w:rFonts w:ascii="Arial" w:hAnsi="Arial"/>
          <w:sz w:val="36"/>
        </w:rPr>
        <w:t>INDICE GENERALE</w:t>
      </w:r>
    </w:p>
    <w:p w:rsidR="004C7B21" w:rsidRDefault="004C7B21" w:rsidP="004C7B21">
      <w:pPr>
        <w:pStyle w:val="Testonormale"/>
        <w:rPr>
          <w:rFonts w:ascii="Arial" w:hAnsi="Arial"/>
        </w:rPr>
      </w:pPr>
    </w:p>
    <w:p w:rsidR="004C7B21" w:rsidRDefault="004C7B21" w:rsidP="004C7B21">
      <w:pPr>
        <w:pStyle w:val="Testonormale"/>
        <w:rPr>
          <w:rFonts w:ascii="Arial" w:hAnsi="Arial"/>
        </w:rPr>
      </w:pPr>
    </w:p>
    <w:p w:rsidR="004C7B21" w:rsidRDefault="004C7B21" w:rsidP="004C7B21">
      <w:pPr>
        <w:pStyle w:val="Testonormale"/>
        <w:rPr>
          <w:rFonts w:ascii="Arial" w:hAnsi="Arial"/>
        </w:rPr>
      </w:pPr>
    </w:p>
    <w:p w:rsidR="004C7B21" w:rsidRDefault="004C7B21" w:rsidP="004C7B21">
      <w:pPr>
        <w:pStyle w:val="Testonormale"/>
        <w:rPr>
          <w:rFonts w:ascii="Arial" w:hAnsi="Arial"/>
        </w:rPr>
      </w:pPr>
    </w:p>
    <w:p w:rsidR="004C7B21" w:rsidRDefault="004C7B21" w:rsidP="004C7B21">
      <w:pPr>
        <w:pStyle w:val="Testonormale"/>
        <w:rPr>
          <w:rFonts w:ascii="Arial" w:hAnsi="Arial"/>
        </w:rPr>
      </w:pPr>
    </w:p>
    <w:p w:rsidR="004C7B21" w:rsidRDefault="004C7B21" w:rsidP="004C7B21">
      <w:pPr>
        <w:pStyle w:val="Testonormale"/>
        <w:rPr>
          <w:rFonts w:ascii="Arial" w:hAnsi="Arial"/>
        </w:rPr>
      </w:pPr>
    </w:p>
    <w:p w:rsidR="004C7B21" w:rsidRDefault="004C7B21" w:rsidP="004C7B21">
      <w:pPr>
        <w:pStyle w:val="Testonormale"/>
        <w:rPr>
          <w:rFonts w:ascii="Arial" w:hAnsi="Arial"/>
        </w:rPr>
      </w:pPr>
    </w:p>
    <w:p w:rsidR="004C7B21" w:rsidRDefault="004C7B21" w:rsidP="004C7B21">
      <w:pPr>
        <w:pStyle w:val="Testonormale"/>
        <w:rPr>
          <w:rFonts w:ascii="Arial" w:hAnsi="Arial"/>
        </w:rPr>
      </w:pPr>
      <w:r>
        <w:rPr>
          <w:rFonts w:ascii="Arial" w:hAnsi="Arial"/>
        </w:rPr>
        <w:t xml:space="preserve">   Cap.1   SCOPO E CAMPO DI APPLICAZIONE</w:t>
      </w:r>
    </w:p>
    <w:p w:rsidR="004C7B21" w:rsidRDefault="004C7B21" w:rsidP="004C7B21">
      <w:pPr>
        <w:pStyle w:val="Testonormale"/>
        <w:rPr>
          <w:rFonts w:ascii="Arial" w:hAnsi="Arial"/>
        </w:rPr>
      </w:pPr>
      <w:r>
        <w:rPr>
          <w:rFonts w:ascii="Arial" w:hAnsi="Arial"/>
        </w:rPr>
        <w:t xml:space="preserve">   Cap. 2  RIFERIMENTI NORMATIVI</w:t>
      </w:r>
    </w:p>
    <w:p w:rsidR="004C7B21" w:rsidRDefault="004C7B21" w:rsidP="004C7B21">
      <w:pPr>
        <w:pStyle w:val="Testonormale"/>
        <w:rPr>
          <w:rFonts w:ascii="Arial" w:hAnsi="Arial"/>
        </w:rPr>
      </w:pPr>
      <w:r>
        <w:rPr>
          <w:rFonts w:ascii="Arial" w:hAnsi="Arial"/>
        </w:rPr>
        <w:t xml:space="preserve">   Cap. 3  TERMINI E DEFINIZIONI</w:t>
      </w:r>
    </w:p>
    <w:p w:rsidR="004C7B21" w:rsidRDefault="004C7B21" w:rsidP="004C7B21">
      <w:pPr>
        <w:pStyle w:val="Testonormale"/>
        <w:rPr>
          <w:rFonts w:ascii="Arial" w:hAnsi="Arial"/>
        </w:rPr>
      </w:pPr>
      <w:r>
        <w:rPr>
          <w:rFonts w:ascii="Arial" w:hAnsi="Arial"/>
        </w:rPr>
        <w:t xml:space="preserve">   Cap. 4  GESTIRE UNA ORGANIZZAZIONE PER IL SUCCESSO DUREVOLE</w:t>
      </w:r>
    </w:p>
    <w:p w:rsidR="004C7B21" w:rsidRDefault="004C7B21" w:rsidP="004C7B21">
      <w:pPr>
        <w:pStyle w:val="Testonormale"/>
        <w:rPr>
          <w:rFonts w:ascii="Arial" w:hAnsi="Arial"/>
        </w:rPr>
      </w:pPr>
      <w:r>
        <w:rPr>
          <w:rFonts w:ascii="Arial" w:hAnsi="Arial"/>
        </w:rPr>
        <w:t xml:space="preserve">   Cap. 5  STRATEGIA E POLITICA</w:t>
      </w:r>
    </w:p>
    <w:p w:rsidR="004C7B21" w:rsidRDefault="004C7B21" w:rsidP="004C7B21">
      <w:pPr>
        <w:pStyle w:val="Testonormale"/>
        <w:rPr>
          <w:rFonts w:ascii="Arial" w:hAnsi="Arial"/>
        </w:rPr>
      </w:pPr>
      <w:r>
        <w:rPr>
          <w:rFonts w:ascii="Arial" w:hAnsi="Arial"/>
        </w:rPr>
        <w:t xml:space="preserve">   Cap. 6  GESTIONE DELLE RISORSE</w:t>
      </w:r>
    </w:p>
    <w:p w:rsidR="004C7B21" w:rsidRDefault="004C7B21" w:rsidP="004C7B21">
      <w:pPr>
        <w:pStyle w:val="Testonormale"/>
        <w:rPr>
          <w:rFonts w:ascii="Arial" w:hAnsi="Arial"/>
        </w:rPr>
      </w:pPr>
      <w:r>
        <w:rPr>
          <w:rFonts w:ascii="Arial" w:hAnsi="Arial"/>
        </w:rPr>
        <w:t xml:space="preserve">   Cap. 7  GESTIONE DEI PROCESSI</w:t>
      </w:r>
    </w:p>
    <w:p w:rsidR="004C7B21" w:rsidRDefault="004C7B21" w:rsidP="004C7B21">
      <w:pPr>
        <w:pStyle w:val="Testonormale"/>
        <w:rPr>
          <w:rFonts w:ascii="Arial" w:hAnsi="Arial"/>
        </w:rPr>
      </w:pPr>
      <w:r>
        <w:rPr>
          <w:rFonts w:ascii="Arial" w:hAnsi="Arial"/>
        </w:rPr>
        <w:t xml:space="preserve">   Cap. 8  MONITORAGGIO, MISURAZIONI, ANALISI E RIESAME</w:t>
      </w:r>
    </w:p>
    <w:p w:rsidR="004C7B21" w:rsidRDefault="004C7B21" w:rsidP="004C7B21">
      <w:pPr>
        <w:pStyle w:val="Testonormale"/>
        <w:rPr>
          <w:rFonts w:ascii="Arial" w:hAnsi="Arial"/>
        </w:rPr>
      </w:pPr>
      <w:r>
        <w:rPr>
          <w:rFonts w:ascii="Arial" w:hAnsi="Arial"/>
        </w:rPr>
        <w:t xml:space="preserve">   Cap. 9 MIGLIORAMENTO, INNOVAZIONE E APPRENDIMENTO</w:t>
      </w:r>
    </w:p>
    <w:p w:rsidR="004C7B21" w:rsidRDefault="004C7B21" w:rsidP="004C7B21">
      <w:pPr>
        <w:pStyle w:val="Testonormale"/>
        <w:rPr>
          <w:rFonts w:ascii="Arial" w:hAnsi="Arial"/>
        </w:rPr>
      </w:pPr>
    </w:p>
    <w:p w:rsidR="004C7B21" w:rsidRDefault="004C7B21" w:rsidP="004C7B21">
      <w:pPr>
        <w:pStyle w:val="Testonormale"/>
        <w:ind w:left="180"/>
        <w:jc w:val="both"/>
        <w:rPr>
          <w:rFonts w:ascii="Arial" w:hAnsi="Arial"/>
          <w:sz w:val="36"/>
        </w:rPr>
      </w:pPr>
    </w:p>
    <w:p w:rsidR="004C7B21" w:rsidRDefault="004C7B21" w:rsidP="004C7B21">
      <w:pPr>
        <w:pStyle w:val="Testonormale"/>
        <w:ind w:left="180"/>
        <w:jc w:val="both"/>
        <w:rPr>
          <w:rFonts w:ascii="Arial" w:hAnsi="Arial"/>
          <w:sz w:val="36"/>
        </w:rPr>
      </w:pPr>
    </w:p>
    <w:p w:rsidR="00A4274A" w:rsidRDefault="00A4274A" w:rsidP="00A4274A">
      <w:pPr>
        <w:pStyle w:val="Testonormale"/>
        <w:jc w:val="center"/>
        <w:outlineLvl w:val="0"/>
        <w:rPr>
          <w:rFonts w:ascii="Arial" w:hAnsi="Arial"/>
          <w:sz w:val="36"/>
        </w:rPr>
      </w:pPr>
      <w:bookmarkStart w:id="0" w:name="_GoBack"/>
      <w:bookmarkEnd w:id="0"/>
    </w:p>
    <w:p w:rsidR="00A4274A" w:rsidRDefault="00A4274A" w:rsidP="00A4274A">
      <w:pPr>
        <w:pStyle w:val="Testonormale"/>
        <w:rPr>
          <w:rFonts w:ascii="Arial" w:hAnsi="Arial"/>
        </w:rPr>
      </w:pPr>
    </w:p>
    <w:p w:rsidR="009817F8" w:rsidRDefault="009817F8"/>
    <w:p w:rsidR="00A4274A" w:rsidRDefault="00A4274A"/>
    <w:p w:rsidR="00A4274A" w:rsidRDefault="00A4274A"/>
    <w:sectPr w:rsidR="00A4274A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BB3" w:rsidRDefault="00F21BB3" w:rsidP="00A4274A">
      <w:r>
        <w:separator/>
      </w:r>
    </w:p>
  </w:endnote>
  <w:endnote w:type="continuationSeparator" w:id="0">
    <w:p w:rsidR="00F21BB3" w:rsidRDefault="00F21BB3" w:rsidP="00A42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75"/>
      <w:gridCol w:w="2113"/>
      <w:gridCol w:w="2521"/>
      <w:gridCol w:w="3445"/>
    </w:tblGrid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FASI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REDAZIONE</w:t>
          </w: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APPROVAZIONE</w:t>
          </w: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LEGITTIMAZIONE</w:t>
          </w: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FUNZIONI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NOMINATIVO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DATA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FIRMA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</w:tbl>
  <w:p w:rsidR="00A4274A" w:rsidRPr="00A4274A" w:rsidRDefault="00A4274A" w:rsidP="00A4274A">
    <w:pPr>
      <w:tabs>
        <w:tab w:val="center" w:pos="4819"/>
        <w:tab w:val="right" w:pos="9071"/>
      </w:tabs>
      <w:rPr>
        <w:sz w:val="20"/>
        <w:szCs w:val="20"/>
      </w:rPr>
    </w:pPr>
  </w:p>
  <w:p w:rsidR="00A4274A" w:rsidRDefault="00A4274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BB3" w:rsidRDefault="00F21BB3" w:rsidP="00A4274A">
      <w:r>
        <w:separator/>
      </w:r>
    </w:p>
  </w:footnote>
  <w:footnote w:type="continuationSeparator" w:id="0">
    <w:p w:rsidR="00F21BB3" w:rsidRDefault="00F21BB3" w:rsidP="00A427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74A" w:rsidRDefault="00A4274A">
    <w:pPr>
      <w:pStyle w:val="Intestazione"/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269"/>
      <w:gridCol w:w="5579"/>
      <w:gridCol w:w="2006"/>
    </w:tblGrid>
    <w:tr w:rsidR="00A4274A" w:rsidRPr="00A4274A" w:rsidTr="00E44883">
      <w:trPr>
        <w:cantSplit/>
        <w:trHeight w:val="1793"/>
      </w:trPr>
      <w:tc>
        <w:tcPr>
          <w:tcW w:w="1151" w:type="pct"/>
          <w:vMerge w:val="restar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ind w:right="36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9264" behindDoc="0" locked="0" layoutInCell="1" allowOverlap="1" wp14:anchorId="649A8488" wp14:editId="16DB3791">
                <wp:simplePos x="0" y="0"/>
                <wp:positionH relativeFrom="column">
                  <wp:posOffset>342900</wp:posOffset>
                </wp:positionH>
                <wp:positionV relativeFrom="paragraph">
                  <wp:posOffset>152400</wp:posOffset>
                </wp:positionV>
                <wp:extent cx="669290" cy="668020"/>
                <wp:effectExtent l="0" t="0" r="0" b="0"/>
                <wp:wrapNone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9290" cy="668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Ministero dell’Istruzione, dell’Università, della Ricerca</w:t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U.S.R. per la Campania</w:t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Direzione Generale</w:t>
          </w:r>
        </w:p>
      </w:tc>
      <w:tc>
        <w:tcPr>
          <w:tcW w:w="2831" w:type="pct"/>
        </w:tcPr>
        <w:p w:rsidR="00A4274A" w:rsidRPr="00A4274A" w:rsidRDefault="00A4274A" w:rsidP="00A4274A">
          <w:pPr>
            <w:tabs>
              <w:tab w:val="left" w:pos="1560"/>
            </w:tabs>
            <w:jc w:val="center"/>
            <w:rPr>
              <w:b/>
              <w:noProof/>
              <w:sz w:val="28"/>
              <w:szCs w:val="28"/>
            </w:rPr>
          </w:pPr>
        </w:p>
        <w:p w:rsidR="00A4274A" w:rsidRPr="00A4274A" w:rsidRDefault="00A4274A" w:rsidP="00A4274A">
          <w:pPr>
            <w:jc w:val="center"/>
            <w:rPr>
              <w:b/>
              <w:sz w:val="28"/>
              <w:szCs w:val="28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Intestazione scuola</w:t>
          </w:r>
        </w:p>
      </w:tc>
      <w:tc>
        <w:tcPr>
          <w:tcW w:w="1018" w:type="pct"/>
          <w:vMerge w:val="restar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72EF6733" wp14:editId="65571233">
                <wp:simplePos x="0" y="0"/>
                <wp:positionH relativeFrom="column">
                  <wp:posOffset>277495</wp:posOffset>
                </wp:positionH>
                <wp:positionV relativeFrom="paragraph">
                  <wp:posOffset>42545</wp:posOffset>
                </wp:positionV>
                <wp:extent cx="631190" cy="744220"/>
                <wp:effectExtent l="0" t="0" r="0" b="0"/>
                <wp:wrapNone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190" cy="7442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 xml:space="preserve">Polo Qualità </w:t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16"/>
              <w:szCs w:val="16"/>
            </w:rPr>
          </w:pPr>
          <w:r w:rsidRPr="00A4274A">
            <w:rPr>
              <w:sz w:val="20"/>
              <w:szCs w:val="20"/>
            </w:rPr>
            <w:t>Di Napoli</w:t>
          </w:r>
        </w:p>
      </w:tc>
    </w:tr>
    <w:tr w:rsidR="00A4274A" w:rsidRPr="00A4274A" w:rsidTr="00E44883">
      <w:trPr>
        <w:cantSplit/>
        <w:trHeight w:val="708"/>
      </w:trPr>
      <w:tc>
        <w:tcPr>
          <w:tcW w:w="1151" w:type="pct"/>
          <w:vMerge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</w:tc>
      <w:tc>
        <w:tcPr>
          <w:tcW w:w="283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b/>
              <w:sz w:val="28"/>
              <w:szCs w:val="28"/>
            </w:rPr>
            <w:t>MANUALE DELLA QUALITA’</w:t>
          </w:r>
        </w:p>
      </w:tc>
      <w:tc>
        <w:tcPr>
          <w:tcW w:w="1018" w:type="pct"/>
          <w:vMerge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</w:tc>
    </w:tr>
  </w:tbl>
  <w:p w:rsidR="00A4274A" w:rsidRDefault="00A4274A">
    <w:pPr>
      <w:pStyle w:val="Intestazione"/>
    </w:pPr>
  </w:p>
  <w:p w:rsidR="00A4274A" w:rsidRDefault="00A4274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74A"/>
    <w:rsid w:val="004C7B21"/>
    <w:rsid w:val="009817F8"/>
    <w:rsid w:val="00A4274A"/>
    <w:rsid w:val="00F2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2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semiHidden/>
    <w:rsid w:val="00A4274A"/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A4274A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274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274A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2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semiHidden/>
    <w:rsid w:val="00A4274A"/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A4274A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274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274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Rosanna</dc:creator>
  <cp:lastModifiedBy>Rosanna</cp:lastModifiedBy>
  <cp:revision>2</cp:revision>
  <dcterms:created xsi:type="dcterms:W3CDTF">2012-03-31T16:22:00Z</dcterms:created>
  <dcterms:modified xsi:type="dcterms:W3CDTF">2012-03-31T16:22:00Z</dcterms:modified>
</cp:coreProperties>
</file>